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A1E15" w:rsidRDefault="00000000" w:rsidP="00076445">
      <w:pPr>
        <w:pStyle w:val="Ttulo1"/>
        <w:jc w:val="center"/>
      </w:pPr>
      <w:r>
        <w:t>ANNEX TO THE EMPLOYMENT CONTRACT</w:t>
      </w:r>
    </w:p>
    <w:p w:rsidR="009A1E15" w:rsidRDefault="00000000" w:rsidP="00076445">
      <w:pPr>
        <w:jc w:val="center"/>
      </w:pPr>
      <w:r>
        <w:t>Irregular distribution of working hours, hours bank and digital time tracking</w:t>
      </w:r>
      <w:r>
        <w:br/>
      </w:r>
    </w:p>
    <w:p w:rsidR="009A1E15" w:rsidRDefault="00000000" w:rsidP="00076445">
      <w:pPr>
        <w:jc w:val="both"/>
      </w:pPr>
      <w:r>
        <w:t>Company: ________________________________________________</w:t>
      </w:r>
    </w:p>
    <w:p w:rsidR="009A1E15" w:rsidRDefault="00000000" w:rsidP="00076445">
      <w:pPr>
        <w:jc w:val="both"/>
      </w:pPr>
      <w:r>
        <w:t>Tax ID: _________________________________________________</w:t>
      </w:r>
    </w:p>
    <w:p w:rsidR="00076445" w:rsidRDefault="00000000" w:rsidP="00076445">
      <w:pPr>
        <w:jc w:val="both"/>
      </w:pPr>
      <w:r>
        <w:t>Workplace: ______________________________________________</w:t>
      </w:r>
    </w:p>
    <w:p w:rsidR="009A1E15" w:rsidRDefault="009A1E15" w:rsidP="00076445">
      <w:pPr>
        <w:jc w:val="both"/>
      </w:pPr>
    </w:p>
    <w:p w:rsidR="00076445" w:rsidRDefault="00000000" w:rsidP="00076445">
      <w:pPr>
        <w:jc w:val="both"/>
      </w:pPr>
      <w:r>
        <w:t>The employee shall maintain the working hours agreed in their employment contract, equivalent to the applicable legal and/or collective working hours, calculated on a weekly or annual basis.</w:t>
      </w:r>
    </w:p>
    <w:p w:rsidR="00076445" w:rsidRDefault="00000000" w:rsidP="00076445">
      <w:pPr>
        <w:jc w:val="both"/>
      </w:pPr>
      <w:r>
        <w:t>Due to the nature of the company’s productive activity, subject to variable organizational and production needs, the parties agree to implement a system of irregular distribution of working hours, in accordance with Article 34 of the Spanish Workers’ Statute.</w:t>
      </w:r>
    </w:p>
    <w:p w:rsidR="00076445" w:rsidRDefault="00000000" w:rsidP="00076445">
      <w:pPr>
        <w:jc w:val="both"/>
      </w:pPr>
      <w:r>
        <w:t>Under this system, the daily working time may vary depending on work requirements, while always respecting the legal limits on maximum daily working hours, minimum daily rest periods, and weekly rest periods.</w:t>
      </w:r>
    </w:p>
    <w:p w:rsidR="00076445" w:rsidRDefault="00000000" w:rsidP="00076445">
      <w:pPr>
        <w:jc w:val="both"/>
      </w:pPr>
      <w:r>
        <w:t xml:space="preserve">Daily variations in working time shall not be considered overtime provided they are compensated within the calculation period established by the company through an </w:t>
      </w:r>
      <w:proofErr w:type="gramStart"/>
      <w:r>
        <w:t>hours</w:t>
      </w:r>
      <w:proofErr w:type="gramEnd"/>
      <w:r>
        <w:t xml:space="preserve"> bank system.</w:t>
      </w:r>
    </w:p>
    <w:p w:rsidR="00076445" w:rsidRDefault="00000000" w:rsidP="00076445">
      <w:pPr>
        <w:jc w:val="both"/>
      </w:pPr>
      <w:r>
        <w:t>The resulting balance must be regularized at the end of the calculation period. Only uncompensated excess hours or those exceeding legal limits shall be considered overtime.</w:t>
      </w:r>
    </w:p>
    <w:p w:rsidR="009A1E15" w:rsidRDefault="00000000" w:rsidP="00076445">
      <w:pPr>
        <w:jc w:val="both"/>
      </w:pPr>
      <w:r>
        <w:t>Working time shall be monitored through a digital time-tracking system provided by the company.</w:t>
      </w:r>
    </w:p>
    <w:p w:rsidR="00076445" w:rsidRDefault="00000000" w:rsidP="00076445">
      <w:pPr>
        <w:jc w:val="both"/>
      </w:pPr>
      <w:r>
        <w:br/>
        <w:t>In witness whereof, both parties sign this annex in duplicate.</w:t>
      </w:r>
    </w:p>
    <w:p w:rsidR="00076445" w:rsidRDefault="00000000" w:rsidP="00076445">
      <w:pPr>
        <w:jc w:val="both"/>
      </w:pPr>
      <w:r>
        <w:t>Date: ___ / ___ / ____</w:t>
      </w:r>
    </w:p>
    <w:p w:rsidR="009A1E15" w:rsidRDefault="00000000" w:rsidP="00076445">
      <w:pPr>
        <w:jc w:val="both"/>
      </w:pPr>
      <w:r>
        <w:br/>
      </w:r>
    </w:p>
    <w:p w:rsidR="00076445" w:rsidRDefault="00000000" w:rsidP="00076445">
      <w:pPr>
        <w:jc w:val="both"/>
      </w:pPr>
      <w:r>
        <w:t>Company signature: ________________________________________________</w:t>
      </w:r>
    </w:p>
    <w:p w:rsidR="00076445" w:rsidRDefault="00076445" w:rsidP="00076445">
      <w:pPr>
        <w:jc w:val="both"/>
      </w:pPr>
    </w:p>
    <w:p w:rsidR="009A1E15" w:rsidRDefault="00000000" w:rsidP="00076445">
      <w:pPr>
        <w:jc w:val="both"/>
      </w:pPr>
      <w:r>
        <w:br/>
      </w:r>
    </w:p>
    <w:p w:rsidR="009A1E15" w:rsidRDefault="00000000" w:rsidP="00076445">
      <w:pPr>
        <w:jc w:val="both"/>
      </w:pPr>
      <w:r>
        <w:t>Employee signature: ________________________________________________</w:t>
      </w:r>
    </w:p>
    <w:sectPr w:rsidR="009A1E15" w:rsidSect="00076445">
      <w:pgSz w:w="12240" w:h="15840"/>
      <w:pgMar w:top="567"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2098555063">
    <w:abstractNumId w:val="8"/>
  </w:num>
  <w:num w:numId="2" w16cid:durableId="621426059">
    <w:abstractNumId w:val="6"/>
  </w:num>
  <w:num w:numId="3" w16cid:durableId="483620280">
    <w:abstractNumId w:val="5"/>
  </w:num>
  <w:num w:numId="4" w16cid:durableId="2034068941">
    <w:abstractNumId w:val="4"/>
  </w:num>
  <w:num w:numId="5" w16cid:durableId="103963354">
    <w:abstractNumId w:val="7"/>
  </w:num>
  <w:num w:numId="6" w16cid:durableId="1111246326">
    <w:abstractNumId w:val="3"/>
  </w:num>
  <w:num w:numId="7" w16cid:durableId="974682476">
    <w:abstractNumId w:val="2"/>
  </w:num>
  <w:num w:numId="8" w16cid:durableId="643892003">
    <w:abstractNumId w:val="1"/>
  </w:num>
  <w:num w:numId="9" w16cid:durableId="373695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6445"/>
    <w:rsid w:val="0015074B"/>
    <w:rsid w:val="00267485"/>
    <w:rsid w:val="0029639D"/>
    <w:rsid w:val="00326F90"/>
    <w:rsid w:val="009A1E1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9EE682"/>
  <w14:defaultImageDpi w14:val="300"/>
  <w15:docId w15:val="{C80B2871-F5A4-475B-A0AA-CAFFEBDA5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Carlos A</cp:lastModifiedBy>
  <cp:revision>2</cp:revision>
  <dcterms:created xsi:type="dcterms:W3CDTF">2013-12-23T23:15:00Z</dcterms:created>
  <dcterms:modified xsi:type="dcterms:W3CDTF">2026-01-07T09:33:00Z</dcterms:modified>
  <cp:category/>
</cp:coreProperties>
</file>