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51482" w:rsidRDefault="00000000" w:rsidP="00306680">
      <w:pPr>
        <w:pStyle w:val="Ttulo1"/>
        <w:jc w:val="center"/>
      </w:pPr>
      <w:r>
        <w:t>INFORMATION SHEET FOR EMPLOYEES</w:t>
      </w:r>
    </w:p>
    <w:p w:rsidR="00306680" w:rsidRDefault="00000000" w:rsidP="00306680">
      <w:pPr>
        <w:jc w:val="center"/>
      </w:pPr>
      <w:r>
        <w:t>Flexible working hours system, hours bank and time tracking</w:t>
      </w:r>
    </w:p>
    <w:p w:rsidR="00F51482" w:rsidRDefault="00000000" w:rsidP="00306680">
      <w:pPr>
        <w:jc w:val="both"/>
      </w:pPr>
      <w:r>
        <w:br/>
      </w:r>
    </w:p>
    <w:p w:rsidR="00306680" w:rsidRDefault="00000000" w:rsidP="00306680">
      <w:pPr>
        <w:jc w:val="both"/>
      </w:pPr>
      <w:r>
        <w:t>Company: _______________________________</w:t>
      </w:r>
    </w:p>
    <w:p w:rsidR="00F51482" w:rsidRDefault="00000000" w:rsidP="00306680">
      <w:pPr>
        <w:jc w:val="both"/>
      </w:pPr>
      <w:r>
        <w:br/>
      </w:r>
    </w:p>
    <w:p w:rsidR="00F51482" w:rsidRDefault="00000000" w:rsidP="00306680">
      <w:pPr>
        <w:jc w:val="both"/>
      </w:pPr>
      <w:r>
        <w:t>The company has implemented a digital time tracking system and a flexible working hours management system in order to comply with current labor regulations and adapt to the real needs of the work.</w:t>
      </w:r>
    </w:p>
    <w:p w:rsidR="00F51482" w:rsidRDefault="00000000" w:rsidP="00306680">
      <w:pPr>
        <w:pStyle w:val="Ttulo2"/>
        <w:jc w:val="both"/>
      </w:pPr>
      <w:r>
        <w:t>1. Time tracking</w:t>
      </w:r>
    </w:p>
    <w:p w:rsidR="00F51482" w:rsidRDefault="00000000" w:rsidP="00306680">
      <w:pPr>
        <w:jc w:val="both"/>
      </w:pPr>
      <w:r>
        <w:t>Clocking in records the actual time of entry to and exit from the workplace.</w:t>
      </w:r>
    </w:p>
    <w:p w:rsidR="00F51482" w:rsidRDefault="00000000" w:rsidP="00306680">
      <w:pPr>
        <w:pStyle w:val="Ttulo2"/>
        <w:jc w:val="both"/>
      </w:pPr>
      <w:r>
        <w:t>2. Working hours and calculation</w:t>
      </w:r>
    </w:p>
    <w:p w:rsidR="00F51482" w:rsidRDefault="00000000" w:rsidP="00306680">
      <w:pPr>
        <w:jc w:val="both"/>
      </w:pPr>
      <w:r>
        <w:t>The reference working hours are those established in the employment contract and/or collective agreement. For organizational purposes, a theoretical daily working time is used.</w:t>
      </w:r>
    </w:p>
    <w:p w:rsidR="00F51482" w:rsidRDefault="00000000" w:rsidP="00306680">
      <w:pPr>
        <w:pStyle w:val="Ttulo2"/>
        <w:jc w:val="both"/>
      </w:pPr>
      <w:r>
        <w:t>3. Hours bank</w:t>
      </w:r>
    </w:p>
    <w:p w:rsidR="00F51482" w:rsidRDefault="00000000" w:rsidP="00306680">
      <w:pPr>
        <w:jc w:val="both"/>
      </w:pPr>
      <w:r>
        <w:t>Differences between theoretical working hours and actual hours worked generate a positive or negative time balance, which is compensated within the established calculation period.</w:t>
      </w:r>
    </w:p>
    <w:p w:rsidR="00F51482" w:rsidRDefault="00000000" w:rsidP="00306680">
      <w:pPr>
        <w:pStyle w:val="Ttulo2"/>
        <w:jc w:val="both"/>
      </w:pPr>
      <w:r>
        <w:t>4. Overtime</w:t>
      </w:r>
    </w:p>
    <w:p w:rsidR="00F51482" w:rsidRDefault="00000000" w:rsidP="00306680">
      <w:pPr>
        <w:jc w:val="both"/>
      </w:pPr>
      <w:r>
        <w:t>Only excess hours that are not compensated within the calculation period or that exceed legal limits will be considered overtime.</w:t>
      </w:r>
    </w:p>
    <w:p w:rsidR="00F51482" w:rsidRDefault="00000000" w:rsidP="00306680">
      <w:pPr>
        <w:pStyle w:val="Ttulo2"/>
        <w:jc w:val="both"/>
      </w:pPr>
      <w:r>
        <w:t>5. Transparency</w:t>
      </w:r>
    </w:p>
    <w:p w:rsidR="00F51482" w:rsidRDefault="00000000" w:rsidP="00306680">
      <w:pPr>
        <w:jc w:val="both"/>
      </w:pPr>
      <w:r>
        <w:t>Employees may consult their time records and time balance through the time tracking system.</w:t>
      </w:r>
    </w:p>
    <w:p w:rsidR="00F51482" w:rsidRDefault="00000000" w:rsidP="00306680">
      <w:pPr>
        <w:jc w:val="both"/>
      </w:pPr>
      <w:r>
        <w:t>This system aims to guarantee transparency, fairness and legal certainty.</w:t>
      </w:r>
    </w:p>
    <w:sectPr w:rsidR="00F5148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42955421">
    <w:abstractNumId w:val="8"/>
  </w:num>
  <w:num w:numId="2" w16cid:durableId="663821650">
    <w:abstractNumId w:val="6"/>
  </w:num>
  <w:num w:numId="3" w16cid:durableId="144471323">
    <w:abstractNumId w:val="5"/>
  </w:num>
  <w:num w:numId="4" w16cid:durableId="1401126159">
    <w:abstractNumId w:val="4"/>
  </w:num>
  <w:num w:numId="5" w16cid:durableId="679508392">
    <w:abstractNumId w:val="7"/>
  </w:num>
  <w:num w:numId="6" w16cid:durableId="839154607">
    <w:abstractNumId w:val="3"/>
  </w:num>
  <w:num w:numId="7" w16cid:durableId="1508835813">
    <w:abstractNumId w:val="2"/>
  </w:num>
  <w:num w:numId="8" w16cid:durableId="1402829137">
    <w:abstractNumId w:val="1"/>
  </w:num>
  <w:num w:numId="9" w16cid:durableId="927810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06680"/>
    <w:rsid w:val="00326F90"/>
    <w:rsid w:val="004809D0"/>
    <w:rsid w:val="00AA1D8D"/>
    <w:rsid w:val="00B47730"/>
    <w:rsid w:val="00CB0664"/>
    <w:rsid w:val="00F5148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171B03"/>
  <w14:defaultImageDpi w14:val="300"/>
  <w15:docId w15:val="{583B7A5A-01BA-45BA-ABA7-5CB86164D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Carlos A</cp:lastModifiedBy>
  <cp:revision>2</cp:revision>
  <dcterms:created xsi:type="dcterms:W3CDTF">2013-12-23T23:15:00Z</dcterms:created>
  <dcterms:modified xsi:type="dcterms:W3CDTF">2026-01-07T09:55:00Z</dcterms:modified>
  <cp:category/>
</cp:coreProperties>
</file>